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CD2D3A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DD1F9B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533647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Sürdürülebilir Kalkınma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Sürdürülebilir Kalkınma Nedir?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İnsanların doğal kaynaklara zarar vermeden, bu kaynakları bilinçli kullanımının planlanmasına  “</w:t>
      </w:r>
      <w:r w:rsidRPr="00320A2B">
        <w:rPr>
          <w:b/>
          <w:bCs/>
          <w:color w:val="000000" w:themeColor="text1"/>
          <w:sz w:val="28"/>
          <w:szCs w:val="28"/>
        </w:rPr>
        <w:t>sürdürülebilir kalkınma”</w:t>
      </w:r>
      <w:r w:rsidRPr="00320A2B">
        <w:rPr>
          <w:color w:val="000000" w:themeColor="text1"/>
          <w:sz w:val="28"/>
          <w:szCs w:val="28"/>
        </w:rPr>
        <w:t xml:space="preserve"> denir.</w:t>
      </w:r>
      <w:r w:rsidRPr="00320A2B">
        <w:rPr>
          <w:color w:val="000000" w:themeColor="text1"/>
          <w:sz w:val="28"/>
          <w:szCs w:val="28"/>
        </w:rPr>
        <w:br/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Sürdürülebilir kalkınmada en önemli unsur doğal kaynakların tasarruflu kullanımıdır.</w:t>
      </w:r>
      <w:r w:rsidRPr="00320A2B">
        <w:rPr>
          <w:color w:val="000000" w:themeColor="text1"/>
          <w:sz w:val="28"/>
          <w:szCs w:val="28"/>
        </w:rPr>
        <w:br/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kaynakların çoğu enerji elde etmek amacı ile kullanılmaktadır.</w:t>
      </w:r>
      <w:r w:rsidRPr="00320A2B">
        <w:rPr>
          <w:color w:val="000000" w:themeColor="text1"/>
          <w:sz w:val="28"/>
          <w:szCs w:val="28"/>
        </w:rPr>
        <w:br/>
        <w:t>Bu nedenle enerji kaynaklarının tasarruflu kullanılması gerekmektedir.</w:t>
      </w:r>
      <w:r w:rsidRPr="00320A2B">
        <w:rPr>
          <w:color w:val="000000" w:themeColor="text1"/>
          <w:sz w:val="28"/>
          <w:szCs w:val="28"/>
        </w:rPr>
        <w:br/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Enerji elde etmede kullanılan fosil yakıtlar, oluşturdukları atık maddeler ile doğaya zarar vermektedir.</w:t>
      </w:r>
      <w:r w:rsidRPr="00320A2B">
        <w:rPr>
          <w:color w:val="000000" w:themeColor="text1"/>
          <w:sz w:val="28"/>
          <w:szCs w:val="28"/>
        </w:rPr>
        <w:br/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  <w:vertAlign w:val="subscript"/>
        </w:rPr>
      </w:pPr>
      <w:r w:rsidRPr="00320A2B">
        <w:rPr>
          <w:color w:val="000000" w:themeColor="text1"/>
          <w:sz w:val="28"/>
          <w:szCs w:val="28"/>
        </w:rPr>
        <w:t>Fosil yakıtların yanması ile oluşan CO</w:t>
      </w:r>
      <w:r w:rsidRPr="00320A2B">
        <w:rPr>
          <w:color w:val="000000" w:themeColor="text1"/>
          <w:sz w:val="28"/>
          <w:szCs w:val="28"/>
          <w:vertAlign w:val="subscript"/>
        </w:rPr>
        <w:t>2</w:t>
      </w:r>
    </w:p>
    <w:p w:rsidR="00320A2B" w:rsidRPr="00320A2B" w:rsidRDefault="00320A2B" w:rsidP="00320A2B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sera</w:t>
      </w:r>
      <w:proofErr w:type="gramEnd"/>
      <w:r w:rsidRPr="00320A2B">
        <w:rPr>
          <w:color w:val="000000" w:themeColor="text1"/>
          <w:sz w:val="28"/>
          <w:szCs w:val="28"/>
        </w:rPr>
        <w:t xml:space="preserve"> etkisine, </w:t>
      </w:r>
    </w:p>
    <w:p w:rsidR="00320A2B" w:rsidRPr="00320A2B" w:rsidRDefault="00320A2B" w:rsidP="00320A2B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küresel</w:t>
      </w:r>
      <w:proofErr w:type="gramEnd"/>
      <w:r w:rsidRPr="00320A2B">
        <w:rPr>
          <w:color w:val="000000" w:themeColor="text1"/>
          <w:sz w:val="28"/>
          <w:szCs w:val="28"/>
        </w:rPr>
        <w:t xml:space="preserve"> ısınmaya ve </w:t>
      </w:r>
    </w:p>
    <w:p w:rsidR="00320A2B" w:rsidRPr="00320A2B" w:rsidRDefault="00320A2B" w:rsidP="00320A2B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iklim</w:t>
      </w:r>
      <w:proofErr w:type="gramEnd"/>
      <w:r w:rsidRPr="00320A2B">
        <w:rPr>
          <w:color w:val="000000" w:themeColor="text1"/>
          <w:sz w:val="28"/>
          <w:szCs w:val="28"/>
        </w:rPr>
        <w:t xml:space="preserve"> değişikliklerine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neden</w:t>
      </w:r>
      <w:proofErr w:type="gramEnd"/>
      <w:r w:rsidRPr="00320A2B">
        <w:rPr>
          <w:color w:val="000000" w:themeColor="text1"/>
          <w:sz w:val="28"/>
          <w:szCs w:val="28"/>
        </w:rPr>
        <w:t xml:space="preserve"> olmaktadır.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Enerjinin elde edilmesinde </w:t>
      </w:r>
    </w:p>
    <w:p w:rsidR="00320A2B" w:rsidRPr="00320A2B" w:rsidRDefault="00320A2B" w:rsidP="00320A2B">
      <w:pPr>
        <w:pStyle w:val="ListeParagraf"/>
        <w:numPr>
          <w:ilvl w:val="0"/>
          <w:numId w:val="26"/>
        </w:numPr>
        <w:shd w:val="clear" w:color="auto" w:fill="FFFFFF"/>
        <w:ind w:left="851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yenilenemez</w:t>
      </w:r>
      <w:proofErr w:type="gramEnd"/>
      <w:r w:rsidRPr="00320A2B">
        <w:rPr>
          <w:color w:val="000000" w:themeColor="text1"/>
          <w:sz w:val="28"/>
          <w:szCs w:val="28"/>
        </w:rPr>
        <w:t xml:space="preserve"> enerji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Fosil yakıtlar,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Nükleer enerji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yerine</w:t>
      </w:r>
      <w:proofErr w:type="gramEnd"/>
      <w:r w:rsidRPr="00320A2B">
        <w:rPr>
          <w:color w:val="000000" w:themeColor="text1"/>
          <w:sz w:val="28"/>
          <w:szCs w:val="28"/>
        </w:rPr>
        <w:t xml:space="preserve">, </w:t>
      </w:r>
    </w:p>
    <w:p w:rsidR="00320A2B" w:rsidRPr="00320A2B" w:rsidRDefault="00320A2B" w:rsidP="00320A2B">
      <w:pPr>
        <w:pStyle w:val="ListeParagraf"/>
        <w:numPr>
          <w:ilvl w:val="0"/>
          <w:numId w:val="26"/>
        </w:numPr>
        <w:shd w:val="clear" w:color="auto" w:fill="FFFFFF"/>
        <w:ind w:left="851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yenilenebilir</w:t>
      </w:r>
      <w:proofErr w:type="gramEnd"/>
      <w:r w:rsidRPr="00320A2B">
        <w:rPr>
          <w:color w:val="000000" w:themeColor="text1"/>
          <w:sz w:val="28"/>
          <w:szCs w:val="28"/>
        </w:rPr>
        <w:t xml:space="preserve"> enerji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Hidroelektrik,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Güneş,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Rüzgâr, </w:t>
      </w:r>
    </w:p>
    <w:p w:rsidR="00320A2B" w:rsidRPr="00320A2B" w:rsidRDefault="00320A2B" w:rsidP="00320A2B">
      <w:pPr>
        <w:pStyle w:val="ListeParagraf"/>
        <w:numPr>
          <w:ilvl w:val="0"/>
          <w:numId w:val="25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Jeotermal enerji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kullanılmalıdır</w:t>
      </w:r>
      <w:proofErr w:type="gramEnd"/>
      <w:r w:rsidRPr="00320A2B">
        <w:rPr>
          <w:color w:val="000000" w:themeColor="text1"/>
          <w:sz w:val="28"/>
          <w:szCs w:val="28"/>
        </w:rPr>
        <w:t>.</w:t>
      </w: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Sürdürülebilir Kalkınmanın Faydaları Nelerdir?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İnsan ve doğanın birbiriyle uyum içinde olmasını sağlar.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Doğal kaynaklar korunur ve bu sayede gelecek nesillerin ihtiyaçları karşılanmış olur.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Doğal çevre korunmakla birlikte, kalkınma sürdürülebilir hale gelmektedir.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4.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Yenilenebilir enerji kaynaklarının kullanımı sayesinde kaynaklar israf edilmez.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Enerji tasarrufu sağlanır.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Kaynaklar etkin olarak kullanıldığı için dünya daha yaşanabilir olacaktır.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Dünyadaki kaynakların insanlar arasında eşit dağılımını sağlar. Bu sayede savaşlar ve çatışmalar engellenmiş olur.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Kaynakların fazla kullanılması engellendiği için hayat kalitesine ve ekonomiye katkı sağlayacaktır.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9.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Atık maddeler azalacağı için çevreye zarar verilmez.</w:t>
      </w: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10.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Geri dönüşümün önem kazanmasından dolayı çeşitli iş olanakları gelişecektir.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lastRenderedPageBreak/>
        <w:t>Sürdürülebilir Kalkınma Örnekleri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Fosil yakıtlar yerine yenilenebilir enerji kullanarak kaynak israfı önlenebilir.</w:t>
      </w:r>
    </w:p>
    <w:p w:rsidR="00320A2B" w:rsidRPr="00320A2B" w:rsidRDefault="00320A2B" w:rsidP="00320A2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Artık ve atık maddelerin yeniden kullanımı sayesinde doğal kaynakların kullanımı azaltılabilir.</w:t>
      </w:r>
    </w:p>
    <w:p w:rsidR="00320A2B" w:rsidRPr="00320A2B" w:rsidRDefault="00320A2B" w:rsidP="00320A2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320A2B">
        <w:rPr>
          <w:color w:val="000000" w:themeColor="text1"/>
          <w:sz w:val="28"/>
          <w:szCs w:val="28"/>
        </w:rPr>
        <w:t>Biyo</w:t>
      </w:r>
      <w:proofErr w:type="spellEnd"/>
      <w:r w:rsidRPr="00320A2B">
        <w:rPr>
          <w:color w:val="000000" w:themeColor="text1"/>
          <w:sz w:val="28"/>
          <w:szCs w:val="28"/>
        </w:rPr>
        <w:t>-teknolojik çalışmalarla beslenme sorunlarına çözüm bulunabilir.</w:t>
      </w:r>
    </w:p>
    <w:p w:rsidR="00320A2B" w:rsidRPr="00320A2B" w:rsidRDefault="00320A2B" w:rsidP="00320A2B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 xml:space="preserve">Kaynakların </w:t>
      </w:r>
    </w:p>
    <w:p w:rsid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Tasarruflu Kullanımına </w:t>
      </w:r>
      <w:r w:rsidRPr="00320A2B">
        <w:rPr>
          <w:b/>
          <w:bCs/>
          <w:color w:val="000000" w:themeColor="text1"/>
          <w:sz w:val="28"/>
          <w:szCs w:val="28"/>
        </w:rPr>
        <w:t>Yönelik 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Örnek Proje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ind w:left="851" w:hanging="851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320A2B">
        <w:rPr>
          <w:color w:val="000000" w:themeColor="text1"/>
          <w:sz w:val="28"/>
          <w:szCs w:val="28"/>
          <w:bdr w:val="none" w:sz="0" w:space="0" w:color="auto" w:frame="1"/>
        </w:rPr>
        <w:t>Proje: </w:t>
      </w:r>
      <w:r>
        <w:rPr>
          <w:color w:val="000000" w:themeColor="text1"/>
          <w:sz w:val="28"/>
          <w:szCs w:val="28"/>
          <w:bdr w:val="none" w:sz="0" w:space="0" w:color="auto" w:frame="1"/>
        </w:rPr>
        <w:tab/>
      </w:r>
      <w:r w:rsidRPr="00320A2B">
        <w:rPr>
          <w:color w:val="000000" w:themeColor="text1"/>
          <w:sz w:val="28"/>
          <w:szCs w:val="28"/>
          <w:bdr w:val="none" w:sz="0" w:space="0" w:color="auto" w:frame="1"/>
        </w:rPr>
        <w:t>Evimizde kullandığımız elektrik enerjisi tüketiminin azaltılması amacıyla hangi tasarruf önlemlerini alabiliriz?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Örnek olarak alınabilecek tedbirlerden birkaçı şudur: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 xml:space="preserve">Evimizde kullandığımız ampullerin tasarrufu </w:t>
      </w:r>
      <w:r>
        <w:rPr>
          <w:color w:val="000000" w:themeColor="text1"/>
          <w:sz w:val="28"/>
          <w:szCs w:val="28"/>
        </w:rPr>
        <w:t xml:space="preserve">en yüksek oranda </w:t>
      </w:r>
      <w:r w:rsidRPr="00320A2B">
        <w:rPr>
          <w:color w:val="000000" w:themeColor="text1"/>
          <w:sz w:val="28"/>
          <w:szCs w:val="28"/>
        </w:rPr>
        <w:t>sağlayacak olan LED ampuller ile değiştirilmesi.</w:t>
      </w:r>
    </w:p>
    <w:p w:rsidR="00320A2B" w:rsidRPr="00320A2B" w:rsidRDefault="00320A2B" w:rsidP="00320A2B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Elektrikli eşyalardan fazla elektrik harcayanların daha az elektrik harcayan A sınıfı eşyalar ile değiştirilmesi.</w:t>
      </w:r>
    </w:p>
    <w:p w:rsidR="00320A2B" w:rsidRPr="00320A2B" w:rsidRDefault="00320A2B" w:rsidP="00320A2B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Prizde sürekli takılı duran ve bekleme modunda (</w:t>
      </w:r>
      <w:proofErr w:type="spellStart"/>
      <w:r w:rsidRPr="00320A2B">
        <w:rPr>
          <w:color w:val="000000" w:themeColor="text1"/>
          <w:sz w:val="28"/>
          <w:szCs w:val="28"/>
        </w:rPr>
        <w:t>stand</w:t>
      </w:r>
      <w:proofErr w:type="spellEnd"/>
      <w:r w:rsidRPr="00320A2B">
        <w:rPr>
          <w:color w:val="000000" w:themeColor="text1"/>
          <w:sz w:val="28"/>
          <w:szCs w:val="28"/>
        </w:rPr>
        <w:t>-</w:t>
      </w:r>
      <w:proofErr w:type="spellStart"/>
      <w:r w:rsidRPr="00320A2B">
        <w:rPr>
          <w:color w:val="000000" w:themeColor="text1"/>
          <w:sz w:val="28"/>
          <w:szCs w:val="28"/>
        </w:rPr>
        <w:t>by</w:t>
      </w:r>
      <w:proofErr w:type="spellEnd"/>
      <w:r w:rsidRPr="00320A2B">
        <w:rPr>
          <w:color w:val="000000" w:themeColor="text1"/>
          <w:sz w:val="28"/>
          <w:szCs w:val="28"/>
        </w:rPr>
        <w:t>) enerji harcayan araçlar için anahtarlı priz kullanımı.</w:t>
      </w:r>
    </w:p>
    <w:p w:rsidR="00320A2B" w:rsidRPr="00320A2B" w:rsidRDefault="00320A2B" w:rsidP="00320A2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Evimize aylık olarak gelen elektrik faturasına bir ay sonra bakınca, projemizin ne kadar faydalı olduğu anlaşılacaktır.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 </w:t>
      </w:r>
    </w:p>
    <w:p w:rsid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lastRenderedPageBreak/>
        <w:t>Atık Nedir?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Kullanım süresi dolmuş ve uzaklaştırılması gereken maddelere </w:t>
      </w:r>
      <w:r w:rsidRPr="00320A2B">
        <w:rPr>
          <w:b/>
          <w:bCs/>
          <w:color w:val="000000" w:themeColor="text1"/>
          <w:sz w:val="28"/>
          <w:szCs w:val="28"/>
        </w:rPr>
        <w:t>atık</w:t>
      </w:r>
      <w:r w:rsidRPr="00320A2B">
        <w:rPr>
          <w:color w:val="000000" w:themeColor="text1"/>
          <w:sz w:val="28"/>
          <w:szCs w:val="28"/>
        </w:rPr>
        <w:t> denir.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b/>
          <w:color w:val="000000" w:themeColor="text1"/>
          <w:sz w:val="28"/>
          <w:szCs w:val="28"/>
        </w:rPr>
        <w:t>Atık maddeye örnek: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Kullanılmayan eşyalar, 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Eskimiş giysiler, 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Bitki atıkları, 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Yemek atıkları, 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Bozulmuş elektronik araçlar ve</w:t>
      </w:r>
    </w:p>
    <w:p w:rsidR="00320A2B" w:rsidRPr="00320A2B" w:rsidRDefault="00320A2B" w:rsidP="00320A2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Metal kutular </w:t>
      </w: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20A2B" w:rsidRPr="00320A2B" w:rsidRDefault="00B306DA" w:rsidP="00B306DA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B306DA"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320A2B" w:rsidRPr="00320A2B">
        <w:rPr>
          <w:color w:val="000000" w:themeColor="text1"/>
          <w:sz w:val="28"/>
          <w:szCs w:val="28"/>
        </w:rPr>
        <w:t>Katı atıkların büyük kısmını ambalaj atıkları oluşturmaktadır.</w:t>
      </w:r>
    </w:p>
    <w:p w:rsidR="00320A2B" w:rsidRPr="00320A2B" w:rsidRDefault="00320A2B" w:rsidP="00320A2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br/>
      </w:r>
      <w:r w:rsidRPr="00320A2B">
        <w:rPr>
          <w:b/>
          <w:color w:val="000000" w:themeColor="text1"/>
          <w:sz w:val="28"/>
          <w:szCs w:val="28"/>
        </w:rPr>
        <w:t xml:space="preserve">Ambalaj atıklarına örnek: </w:t>
      </w:r>
    </w:p>
    <w:p w:rsidR="00320A2B" w:rsidRPr="00320A2B" w:rsidRDefault="00320A2B" w:rsidP="00320A2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Pet şişeler, </w:t>
      </w:r>
    </w:p>
    <w:p w:rsidR="00320A2B" w:rsidRPr="00320A2B" w:rsidRDefault="00320A2B" w:rsidP="00320A2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Cam şişeler, </w:t>
      </w:r>
    </w:p>
    <w:p w:rsidR="00320A2B" w:rsidRPr="00320A2B" w:rsidRDefault="00320A2B" w:rsidP="00320A2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Karton kutular ve </w:t>
      </w:r>
    </w:p>
    <w:p w:rsidR="00320A2B" w:rsidRPr="00320A2B" w:rsidRDefault="00320A2B" w:rsidP="00320A2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Teneke kutular </w:t>
      </w: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 </w:t>
      </w: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Çöp Nedir?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Hiç bir şekilde kullanılamayacak atıklara </w:t>
      </w:r>
      <w:r w:rsidRPr="00320A2B">
        <w:rPr>
          <w:b/>
          <w:color w:val="000000" w:themeColor="text1"/>
          <w:sz w:val="28"/>
          <w:szCs w:val="28"/>
        </w:rPr>
        <w:t>çöp</w:t>
      </w:r>
      <w:r w:rsidRPr="00320A2B">
        <w:rPr>
          <w:color w:val="000000" w:themeColor="text1"/>
          <w:sz w:val="28"/>
          <w:szCs w:val="28"/>
        </w:rPr>
        <w:t xml:space="preserve"> denir.</w:t>
      </w:r>
    </w:p>
    <w:p w:rsidR="00B306DA" w:rsidRPr="00320A2B" w:rsidRDefault="00B306DA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Çöpe örnek olarak yağlı kâğıt, bitki atıkları ve meyve atıkları verilebilir.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Geri Dönüşüm Nedir?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Atıkların bazı işlemlerden geçirilerek tekrar kullanılmasıdır.</w:t>
      </w:r>
    </w:p>
    <w:p w:rsidR="00320A2B" w:rsidRPr="00320A2B" w:rsidRDefault="00320A2B" w:rsidP="00320A2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b/>
          <w:color w:val="000000" w:themeColor="text1"/>
          <w:sz w:val="28"/>
          <w:szCs w:val="28"/>
        </w:rPr>
        <w:t>Geri dönüşebilen bazı ürünler: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Cam, 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Plastik, 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Kâğıt, 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Metaller, 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Atık yağlar, 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Pil ve</w:t>
      </w:r>
    </w:p>
    <w:p w:rsidR="00320A2B" w:rsidRPr="00320A2B" w:rsidRDefault="00320A2B" w:rsidP="00320A2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Beton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lastRenderedPageBreak/>
        <w:t>Bu ürünlerin geri dönüştürülebilmesi için kirlenmemiş olması gerekmektedir.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Geri dönüştürülmüş plastik ürünlerin gıda sanayisinde kullanılmaması gerekmektedir. Çünkü sağlık açısından zararlıdır.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Geri Dönüşümün Önemi Nedir?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çevre korunur.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kaynaklar israf olmaz.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Enerji tasarrufu sağlanmış olur.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Ülke ekonomisine katkı sağlar.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Yeni iş imkânları sağlanır.</w:t>
      </w:r>
    </w:p>
    <w:p w:rsidR="00320A2B" w:rsidRPr="00320A2B" w:rsidRDefault="00320A2B" w:rsidP="00320A2B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Atık madde miktarı azalmış olur.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Bir ton kâğıdın geri dönüştürülmesi ile 17 ağaç kesilmekten kurtulmaktadır.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306DA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 xml:space="preserve">Geri Dönüşümde 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Ayrıştırmanın Önemi</w:t>
      </w:r>
    </w:p>
    <w:p w:rsidR="00320A2B" w:rsidRPr="00320A2B" w:rsidRDefault="00320A2B" w:rsidP="00320A2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Geri dönüşümde en önemli işlem atıkların </w:t>
      </w:r>
      <w:r w:rsidRPr="00320A2B">
        <w:rPr>
          <w:b/>
          <w:bCs/>
          <w:color w:val="000000" w:themeColor="text1"/>
          <w:sz w:val="28"/>
          <w:szCs w:val="28"/>
        </w:rPr>
        <w:t>kaynağında ayrılması</w:t>
      </w:r>
      <w:r w:rsidRPr="00320A2B">
        <w:rPr>
          <w:color w:val="000000" w:themeColor="text1"/>
          <w:sz w:val="28"/>
          <w:szCs w:val="28"/>
        </w:rPr>
        <w:t xml:space="preserve">dır.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Kaynağında ayrılmayan atıklar kirlendikleri için artık geri dönüştürülemez hale gelmektedir.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Bazı geri dönüşüm tesislerinde çöp içerisinde bulunan geri dönüşüm maddelerinin ayrımı yapılmaktadır.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Fakat bu oldukça zahmetli ve zor bir işlemdir.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Geri dönüşüm için her atığı ayrı toplayan çöp kutularının yaygınlaşması gerekmektedir. </w:t>
      </w:r>
    </w:p>
    <w:p w:rsidR="00320A2B" w:rsidRPr="00320A2B" w:rsidRDefault="00320A2B" w:rsidP="00320A2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B306DA" w:rsidRPr="00BE7A77" w:rsidRDefault="00B306DA" w:rsidP="00C57543">
      <w:pPr>
        <w:rPr>
          <w:b/>
          <w:sz w:val="28"/>
          <w:szCs w:val="28"/>
        </w:rPr>
      </w:pPr>
    </w:p>
    <w:sectPr w:rsidR="00B306DA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026" w:rsidRDefault="00F65026">
      <w:r>
        <w:separator/>
      </w:r>
    </w:p>
  </w:endnote>
  <w:endnote w:type="continuationSeparator" w:id="0">
    <w:p w:rsidR="00F65026" w:rsidRDefault="00F65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D2D3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D2D3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306D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026" w:rsidRDefault="00F65026">
      <w:r>
        <w:separator/>
      </w:r>
    </w:p>
  </w:footnote>
  <w:footnote w:type="continuationSeparator" w:id="0">
    <w:p w:rsidR="00F65026" w:rsidRDefault="00F65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DD1F9B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533647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533647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533647">
      <w:rPr>
        <w:sz w:val="22"/>
        <w:szCs w:val="22"/>
      </w:rPr>
      <w:t>Sürdürülebilir Kalkınma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D2D3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D2D3A" w:rsidRPr="001879A4">
      <w:rPr>
        <w:sz w:val="22"/>
        <w:szCs w:val="22"/>
      </w:rPr>
      <w:fldChar w:fldCharType="separate"/>
    </w:r>
    <w:r w:rsidR="00B306DA">
      <w:rPr>
        <w:noProof/>
        <w:sz w:val="22"/>
        <w:szCs w:val="22"/>
      </w:rPr>
      <w:t>1</w:t>
    </w:r>
    <w:r w:rsidR="00CD2D3A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D2D3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D2D3A" w:rsidRPr="001879A4">
      <w:rPr>
        <w:sz w:val="22"/>
        <w:szCs w:val="22"/>
      </w:rPr>
      <w:fldChar w:fldCharType="separate"/>
    </w:r>
    <w:r w:rsidR="00B306DA">
      <w:rPr>
        <w:noProof/>
        <w:sz w:val="22"/>
        <w:szCs w:val="22"/>
      </w:rPr>
      <w:t>3</w:t>
    </w:r>
    <w:r w:rsidR="00CD2D3A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C0E52"/>
    <w:multiLevelType w:val="hybridMultilevel"/>
    <w:tmpl w:val="D0783782"/>
    <w:lvl w:ilvl="0" w:tplc="DDF0C2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A4EE9"/>
    <w:multiLevelType w:val="hybridMultilevel"/>
    <w:tmpl w:val="2AA674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B3AA4"/>
    <w:multiLevelType w:val="hybridMultilevel"/>
    <w:tmpl w:val="79A65444"/>
    <w:lvl w:ilvl="0" w:tplc="3DD2FCD2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83222"/>
    <w:multiLevelType w:val="hybridMultilevel"/>
    <w:tmpl w:val="DEC84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A6777"/>
    <w:multiLevelType w:val="hybridMultilevel"/>
    <w:tmpl w:val="FB046FF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A251B"/>
    <w:multiLevelType w:val="hybridMultilevel"/>
    <w:tmpl w:val="71B4711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207CE0"/>
    <w:multiLevelType w:val="multilevel"/>
    <w:tmpl w:val="BF081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9C132D"/>
    <w:multiLevelType w:val="multilevel"/>
    <w:tmpl w:val="A3E2B69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D05AF"/>
    <w:multiLevelType w:val="hybridMultilevel"/>
    <w:tmpl w:val="5E88251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3C050F"/>
    <w:multiLevelType w:val="multilevel"/>
    <w:tmpl w:val="5FB4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BF28CF"/>
    <w:multiLevelType w:val="hybridMultilevel"/>
    <w:tmpl w:val="A5D0C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6"/>
  </w:num>
  <w:num w:numId="7">
    <w:abstractNumId w:val="8"/>
  </w:num>
  <w:num w:numId="8">
    <w:abstractNumId w:val="31"/>
  </w:num>
  <w:num w:numId="9">
    <w:abstractNumId w:val="0"/>
  </w:num>
  <w:num w:numId="10">
    <w:abstractNumId w:val="3"/>
  </w:num>
  <w:num w:numId="11">
    <w:abstractNumId w:val="19"/>
  </w:num>
  <w:num w:numId="12">
    <w:abstractNumId w:val="10"/>
  </w:num>
  <w:num w:numId="13">
    <w:abstractNumId w:val="23"/>
  </w:num>
  <w:num w:numId="14">
    <w:abstractNumId w:val="27"/>
  </w:num>
  <w:num w:numId="15">
    <w:abstractNumId w:val="30"/>
  </w:num>
  <w:num w:numId="16">
    <w:abstractNumId w:val="22"/>
  </w:num>
  <w:num w:numId="17">
    <w:abstractNumId w:val="2"/>
  </w:num>
  <w:num w:numId="18">
    <w:abstractNumId w:val="14"/>
  </w:num>
  <w:num w:numId="19">
    <w:abstractNumId w:val="28"/>
  </w:num>
  <w:num w:numId="20">
    <w:abstractNumId w:val="9"/>
  </w:num>
  <w:num w:numId="21">
    <w:abstractNumId w:val="29"/>
  </w:num>
  <w:num w:numId="22">
    <w:abstractNumId w:val="17"/>
  </w:num>
  <w:num w:numId="23">
    <w:abstractNumId w:val="18"/>
  </w:num>
  <w:num w:numId="24">
    <w:abstractNumId w:val="24"/>
  </w:num>
  <w:num w:numId="25">
    <w:abstractNumId w:val="20"/>
  </w:num>
  <w:num w:numId="26">
    <w:abstractNumId w:val="5"/>
  </w:num>
  <w:num w:numId="27">
    <w:abstractNumId w:val="13"/>
  </w:num>
  <w:num w:numId="28">
    <w:abstractNumId w:val="11"/>
  </w:num>
  <w:num w:numId="29">
    <w:abstractNumId w:val="25"/>
  </w:num>
  <w:num w:numId="30">
    <w:abstractNumId w:val="4"/>
  </w:num>
  <w:num w:numId="31">
    <w:abstractNumId w:val="1"/>
  </w:num>
  <w:num w:numId="32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0A2B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647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0F5F"/>
    <w:rsid w:val="00AB272E"/>
    <w:rsid w:val="00AC421D"/>
    <w:rsid w:val="00AC6D19"/>
    <w:rsid w:val="00AF21B1"/>
    <w:rsid w:val="00B037BE"/>
    <w:rsid w:val="00B04AF7"/>
    <w:rsid w:val="00B1756F"/>
    <w:rsid w:val="00B21328"/>
    <w:rsid w:val="00B306DA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D2D3A"/>
    <w:rsid w:val="00CE3B89"/>
    <w:rsid w:val="00CE728A"/>
    <w:rsid w:val="00CF3D82"/>
    <w:rsid w:val="00CF6C37"/>
    <w:rsid w:val="00D06311"/>
    <w:rsid w:val="00D375B9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1F9B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65026"/>
    <w:rsid w:val="00F70681"/>
    <w:rsid w:val="00F82074"/>
    <w:rsid w:val="00F86410"/>
    <w:rsid w:val="00F8799D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4E7C6-6C00-4EB4-BC5E-FD6B6EF0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2017-08-12T10:20:00Z</dcterms:modified>
</cp:coreProperties>
</file>